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55" w:rsidRDefault="00ED4567" w:rsidP="00ED4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67">
        <w:rPr>
          <w:rFonts w:ascii="Times New Roman" w:hAnsi="Times New Roman" w:cs="Times New Roman"/>
          <w:b/>
          <w:sz w:val="24"/>
          <w:szCs w:val="24"/>
        </w:rPr>
        <w:t>План по самообразованию</w:t>
      </w:r>
    </w:p>
    <w:p w:rsidR="00ED4567" w:rsidRDefault="00ED4567" w:rsidP="00ED45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4567">
        <w:rPr>
          <w:rFonts w:ascii="Times New Roman" w:hAnsi="Times New Roman" w:cs="Times New Roman"/>
          <w:sz w:val="24"/>
          <w:szCs w:val="24"/>
        </w:rPr>
        <w:t>для индивидуальной работы педагога</w:t>
      </w:r>
    </w:p>
    <w:p w:rsidR="00ED4567" w:rsidRPr="00ED4567" w:rsidRDefault="00ED4567" w:rsidP="00ED45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4567" w:rsidRDefault="00ED4567" w:rsidP="00ED456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D4567">
        <w:rPr>
          <w:rFonts w:ascii="Times New Roman" w:hAnsi="Times New Roman" w:cs="Times New Roman"/>
          <w:b/>
          <w:sz w:val="24"/>
          <w:szCs w:val="24"/>
        </w:rPr>
        <w:t>Терехова Е.В.</w:t>
      </w:r>
    </w:p>
    <w:p w:rsidR="00CF65C8" w:rsidRPr="00D653BC" w:rsidRDefault="00CF65C8" w:rsidP="00CF65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3BC">
        <w:rPr>
          <w:rFonts w:ascii="Times New Roman" w:hAnsi="Times New Roman" w:cs="Times New Roman"/>
          <w:sz w:val="24"/>
          <w:szCs w:val="24"/>
        </w:rPr>
        <w:t>ГККП Я/С №9</w:t>
      </w:r>
    </w:p>
    <w:p w:rsidR="00CF65C8" w:rsidRPr="00CF65C8" w:rsidRDefault="00CF65C8" w:rsidP="00CF65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3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таршая группа «А</w:t>
      </w:r>
      <w:r w:rsidRPr="00D653BC">
        <w:rPr>
          <w:rFonts w:ascii="Times New Roman" w:hAnsi="Times New Roman" w:cs="Times New Roman"/>
          <w:sz w:val="24"/>
          <w:szCs w:val="24"/>
        </w:rPr>
        <w:t>»</w:t>
      </w:r>
    </w:p>
    <w:p w:rsidR="00ED4567" w:rsidRDefault="00ED4567" w:rsidP="00ED456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567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ED456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ED4567">
        <w:rPr>
          <w:rFonts w:ascii="Times New Roman" w:hAnsi="Times New Roman" w:cs="Times New Roman"/>
          <w:b/>
          <w:sz w:val="24"/>
          <w:szCs w:val="24"/>
        </w:rPr>
        <w:t>.</w:t>
      </w:r>
    </w:p>
    <w:p w:rsidR="00ED4567" w:rsidRDefault="00ED4567" w:rsidP="00ED456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567" w:rsidRDefault="00ED4567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новыми нормативными документами по вопросам дошкольного воспитания.</w:t>
      </w:r>
    </w:p>
    <w:p w:rsidR="002D5664" w:rsidRDefault="002D5664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и п</w:t>
      </w:r>
      <w:r w:rsidR="00ED4567">
        <w:rPr>
          <w:rFonts w:ascii="Times New Roman" w:hAnsi="Times New Roman" w:cs="Times New Roman"/>
          <w:sz w:val="24"/>
          <w:szCs w:val="24"/>
        </w:rPr>
        <w:t>роанализировать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4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664" w:rsidRPr="002D5664" w:rsidRDefault="002D5664" w:rsidP="002D5664">
      <w:pPr>
        <w:pStyle w:val="a4"/>
        <w:numPr>
          <w:ilvl w:val="0"/>
          <w:numId w:val="2"/>
        </w:numPr>
        <w:rPr>
          <w:b/>
          <w:bCs/>
          <w:color w:val="0000FF"/>
        </w:rPr>
      </w:pPr>
      <w:r w:rsidRPr="00060D3B"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</w:t>
      </w:r>
      <w:r w:rsidRPr="002D5664">
        <w:rPr>
          <w:b/>
          <w:bCs/>
          <w:color w:val="0000FF"/>
        </w:rPr>
        <w:t xml:space="preserve"> </w:t>
      </w:r>
      <w:r w:rsidRPr="002D5664">
        <w:rPr>
          <w:b/>
          <w:bCs/>
        </w:rPr>
        <w:t>«Об утверждении типовых учебных планов дошкольного образования Республики Казахстан»</w:t>
      </w:r>
    </w:p>
    <w:p w:rsidR="002D5664" w:rsidRPr="002D5664" w:rsidRDefault="002D5664" w:rsidP="002D5664">
      <w:pPr>
        <w:pStyle w:val="a4"/>
        <w:numPr>
          <w:ilvl w:val="0"/>
          <w:numId w:val="2"/>
        </w:numPr>
        <w:rPr>
          <w:b/>
          <w:bCs/>
          <w:color w:val="0000FF"/>
        </w:rPr>
      </w:pPr>
      <w:r w:rsidRPr="002D5664">
        <w:rPr>
          <w:b/>
        </w:rPr>
        <w:t>М</w:t>
      </w:r>
      <w:r w:rsidR="00ED4567" w:rsidRPr="002D5664">
        <w:rPr>
          <w:b/>
        </w:rPr>
        <w:t>етодическое письмо</w:t>
      </w:r>
      <w:r w:rsidR="00ED4567" w:rsidRPr="002D5664">
        <w:t xml:space="preserve"> об организации 2014-2015 учебного </w:t>
      </w:r>
      <w:r w:rsidRPr="002D5664">
        <w:t>года в дошкольных организациях Р</w:t>
      </w:r>
      <w:r w:rsidR="00ED4567" w:rsidRPr="002D5664">
        <w:t>еспублики Казахстан.</w:t>
      </w:r>
      <w:r w:rsidRPr="002D5664">
        <w:rPr>
          <w:sz w:val="28"/>
          <w:szCs w:val="28"/>
          <w:lang w:val="kk-KZ"/>
        </w:rPr>
        <w:t xml:space="preserve"> </w:t>
      </w:r>
    </w:p>
    <w:p w:rsidR="002D5664" w:rsidRPr="002D5664" w:rsidRDefault="002D5664" w:rsidP="002D5664">
      <w:pPr>
        <w:pStyle w:val="a4"/>
        <w:numPr>
          <w:ilvl w:val="0"/>
          <w:numId w:val="2"/>
        </w:numPr>
        <w:rPr>
          <w:b/>
          <w:bCs/>
          <w:color w:val="0000FF"/>
        </w:rPr>
      </w:pPr>
      <w:r w:rsidRPr="002D5664">
        <w:rPr>
          <w:lang w:val="kk-KZ"/>
        </w:rPr>
        <w:t>Приложение 10 к приказу и.о. Министра образования и науки Республики Казахстан от «27» сентября 2013 года №400 «</w:t>
      </w:r>
      <w:r w:rsidRPr="002D5664">
        <w:rPr>
          <w:b/>
          <w:bCs/>
          <w:lang w:val="kk-KZ"/>
        </w:rPr>
        <w:t xml:space="preserve">Перечень учебной литературы,  разрешенной </w:t>
      </w:r>
      <w:r w:rsidRPr="002D5664">
        <w:rPr>
          <w:b/>
          <w:bCs/>
        </w:rPr>
        <w:t xml:space="preserve">к </w:t>
      </w:r>
      <w:r w:rsidRPr="002D5664">
        <w:rPr>
          <w:b/>
          <w:bCs/>
          <w:lang w:val="kk-KZ"/>
        </w:rPr>
        <w:t>использованию  в организациях дошкольного воспитания и обучения»</w:t>
      </w:r>
      <w:r>
        <w:rPr>
          <w:b/>
          <w:bCs/>
          <w:lang w:val="kk-KZ"/>
        </w:rPr>
        <w:t>.</w:t>
      </w:r>
    </w:p>
    <w:p w:rsidR="002D5664" w:rsidRPr="002D5664" w:rsidRDefault="002D5664" w:rsidP="002D5664">
      <w:pPr>
        <w:pStyle w:val="a4"/>
        <w:numPr>
          <w:ilvl w:val="0"/>
          <w:numId w:val="2"/>
        </w:numPr>
        <w:rPr>
          <w:b/>
          <w:bCs/>
          <w:color w:val="0000FF"/>
        </w:rPr>
      </w:pPr>
      <w:r w:rsidRPr="002D5664">
        <w:rPr>
          <w:rStyle w:val="s1"/>
          <w:sz w:val="22"/>
          <w:szCs w:val="22"/>
        </w:rPr>
        <w:t>«Типовые Квалификационные характеристики  должностей педагогических работников и приравненных к ним лиц»</w:t>
      </w:r>
      <w:r>
        <w:rPr>
          <w:rStyle w:val="s1"/>
          <w:sz w:val="22"/>
          <w:szCs w:val="22"/>
        </w:rPr>
        <w:t>.</w:t>
      </w:r>
      <w:r w:rsidRPr="002D5664">
        <w:rPr>
          <w:rStyle w:val="s1"/>
          <w:sz w:val="22"/>
          <w:szCs w:val="22"/>
        </w:rPr>
        <w:t xml:space="preserve"> </w:t>
      </w:r>
      <w:r w:rsidRPr="002D5664">
        <w:rPr>
          <w:sz w:val="22"/>
          <w:szCs w:val="22"/>
        </w:rPr>
        <w:t>Утверждены приказом Министра образования и науки Республики Казахстан «13» июля 2009 года № 338</w:t>
      </w:r>
      <w:r>
        <w:rPr>
          <w:sz w:val="22"/>
          <w:szCs w:val="22"/>
        </w:rPr>
        <w:t>.</w:t>
      </w:r>
    </w:p>
    <w:p w:rsidR="00ED4567" w:rsidRDefault="00ED4567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Подобрать, изучить учебную и научно-методическую литературу по старшей группе.</w:t>
      </w:r>
    </w:p>
    <w:p w:rsidR="00ED4567" w:rsidRPr="0047611B" w:rsidRDefault="002D5664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664">
        <w:rPr>
          <w:rFonts w:ascii="Times New Roman" w:hAnsi="Times New Roman" w:cs="Times New Roman"/>
          <w:sz w:val="24"/>
          <w:szCs w:val="24"/>
        </w:rPr>
        <w:t xml:space="preserve">Повторить Программу воспитания и обучения детей старшего дошкольного возраста </w:t>
      </w:r>
      <w:r w:rsidRPr="002D566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664">
        <w:rPr>
          <w:rFonts w:ascii="Times New Roman" w:eastAsia="Times New Roman" w:hAnsi="Times New Roman" w:cs="Times New Roman"/>
          <w:sz w:val="24"/>
          <w:szCs w:val="24"/>
          <w:lang w:val="kk-KZ"/>
        </w:rPr>
        <w:t>Біз мектепке барамыз</w:t>
      </w:r>
      <w:r w:rsidRPr="002D5664">
        <w:rPr>
          <w:rFonts w:ascii="Times New Roman" w:eastAsia="Times New Roman" w:hAnsi="Times New Roman" w:cs="Times New Roman"/>
          <w:sz w:val="24"/>
          <w:szCs w:val="24"/>
        </w:rPr>
        <w:t>» (от 5 до 6 лет).</w:t>
      </w:r>
    </w:p>
    <w:p w:rsidR="0047611B" w:rsidRPr="002D5664" w:rsidRDefault="0047611B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педагогического опыта сбор и представление информации для группы «Школа передового педагогического опыта (ШППО), как руководитель.</w:t>
      </w:r>
    </w:p>
    <w:p w:rsidR="002D5664" w:rsidRPr="00DF0E46" w:rsidRDefault="00404419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Знакомиться с опытом коллег, посетить ОУД.</w:t>
      </w:r>
      <w:bookmarkStart w:id="0" w:name="_GoBack"/>
      <w:bookmarkEnd w:id="0"/>
    </w:p>
    <w:p w:rsidR="00DF0E46" w:rsidRPr="00DF0E46" w:rsidRDefault="00DF0E46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Подготавливать консультации для родителей.</w:t>
      </w:r>
    </w:p>
    <w:p w:rsidR="00DF0E46" w:rsidRPr="008A758A" w:rsidRDefault="00DF0E46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утренники на учебный год.</w:t>
      </w:r>
    </w:p>
    <w:p w:rsidR="008A758A" w:rsidRPr="0047611B" w:rsidRDefault="008A758A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участие в конкурсах.</w:t>
      </w:r>
    </w:p>
    <w:p w:rsidR="0047611B" w:rsidRPr="0047611B" w:rsidRDefault="0047611B" w:rsidP="00ED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Публикация статей на Интернет-ресурсах и в печатных изданиях.</w:t>
      </w:r>
    </w:p>
    <w:p w:rsidR="0047611B" w:rsidRPr="002D5664" w:rsidRDefault="0047611B" w:rsidP="00476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на персональном сайте </w:t>
      </w:r>
      <w:hyperlink r:id="rId6" w:history="1">
        <w:r w:rsidRPr="009E3D4B">
          <w:rPr>
            <w:rStyle w:val="a6"/>
            <w:rFonts w:ascii="Times New Roman" w:hAnsi="Times New Roman" w:cs="Times New Roman"/>
            <w:sz w:val="24"/>
            <w:szCs w:val="24"/>
          </w:rPr>
          <w:t>http://vospitatel.kz/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8A" w:rsidRPr="008A758A" w:rsidRDefault="00DF0E46" w:rsidP="008A7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методической темой: вариативная часть «Программа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Букваешка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подготовка к обучению грамоте детей с 3-х лет»</w:t>
      </w:r>
      <w:r w:rsidR="008A75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58A" w:rsidRPr="008A7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58A" w:rsidRPr="00DF0E46" w:rsidRDefault="008A758A" w:rsidP="008A7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общекультурный уровень.</w:t>
      </w:r>
    </w:p>
    <w:p w:rsidR="00DF0E46" w:rsidRPr="002D5664" w:rsidRDefault="00DF0E46" w:rsidP="008A758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4567" w:rsidRDefault="00ED4567" w:rsidP="00ED456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567" w:rsidRPr="00ED4567" w:rsidRDefault="00ED4567" w:rsidP="00ED45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D4567" w:rsidRPr="00ED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DB7"/>
    <w:multiLevelType w:val="hybridMultilevel"/>
    <w:tmpl w:val="B3E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5A7A"/>
    <w:multiLevelType w:val="hybridMultilevel"/>
    <w:tmpl w:val="C95EA31A"/>
    <w:lvl w:ilvl="0" w:tplc="D34C97D8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8162D18"/>
    <w:multiLevelType w:val="hybridMultilevel"/>
    <w:tmpl w:val="59CAEF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7"/>
    <w:rsid w:val="002D5664"/>
    <w:rsid w:val="00404419"/>
    <w:rsid w:val="0047611B"/>
    <w:rsid w:val="008A758A"/>
    <w:rsid w:val="00CB0D55"/>
    <w:rsid w:val="00CF65C8"/>
    <w:rsid w:val="00DF0E46"/>
    <w:rsid w:val="00E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5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664"/>
    <w:pPr>
      <w:ind w:left="720"/>
      <w:contextualSpacing/>
    </w:pPr>
  </w:style>
  <w:style w:type="table" w:styleId="a5">
    <w:name w:val="Table Grid"/>
    <w:basedOn w:val="a1"/>
    <w:uiPriority w:val="99"/>
    <w:rsid w:val="002D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D5664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a6">
    <w:name w:val="Hyperlink"/>
    <w:basedOn w:val="a0"/>
    <w:uiPriority w:val="99"/>
    <w:unhideWhenUsed/>
    <w:rsid w:val="00476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5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664"/>
    <w:pPr>
      <w:ind w:left="720"/>
      <w:contextualSpacing/>
    </w:pPr>
  </w:style>
  <w:style w:type="table" w:styleId="a5">
    <w:name w:val="Table Grid"/>
    <w:basedOn w:val="a1"/>
    <w:uiPriority w:val="99"/>
    <w:rsid w:val="002D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D5664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a6">
    <w:name w:val="Hyperlink"/>
    <w:basedOn w:val="a0"/>
    <w:uiPriority w:val="99"/>
    <w:unhideWhenUsed/>
    <w:rsid w:val="00476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Ясли-сад №9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6</cp:revision>
  <dcterms:created xsi:type="dcterms:W3CDTF">2014-10-29T01:43:00Z</dcterms:created>
  <dcterms:modified xsi:type="dcterms:W3CDTF">2014-11-01T16:26:00Z</dcterms:modified>
</cp:coreProperties>
</file>